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47" w:rsidRPr="00CE3947" w:rsidRDefault="00CE3947" w:rsidP="00CE3947">
      <w:pPr>
        <w:pStyle w:val="1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ТЕХНИЧЕСКОЕ ЗАДАНИЕ</w:t>
      </w:r>
    </w:p>
    <w:p w:rsidR="00CE3947" w:rsidRDefault="00CE3947" w:rsidP="00CE3947">
      <w:pPr>
        <w:jc w:val="center"/>
        <w:rPr>
          <w:b/>
          <w:sz w:val="24"/>
        </w:rPr>
      </w:pPr>
      <w:r>
        <w:rPr>
          <w:b/>
          <w:sz w:val="24"/>
        </w:rPr>
        <w:t xml:space="preserve">на поставку офисной бумаги  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956"/>
        <w:gridCol w:w="3544"/>
        <w:gridCol w:w="851"/>
        <w:gridCol w:w="851"/>
        <w:gridCol w:w="851"/>
        <w:gridCol w:w="1133"/>
      </w:tblGrid>
      <w:tr w:rsidR="00CE3947" w:rsidRPr="00931502" w:rsidTr="00362684">
        <w:trPr>
          <w:trHeight w:val="585"/>
        </w:trPr>
        <w:tc>
          <w:tcPr>
            <w:tcW w:w="629" w:type="dxa"/>
            <w:vAlign w:val="center"/>
          </w:tcPr>
          <w:p w:rsidR="00CE3947" w:rsidRPr="00931502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  <w:r w:rsidRPr="0093150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315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1502">
              <w:rPr>
                <w:sz w:val="22"/>
                <w:szCs w:val="22"/>
              </w:rPr>
              <w:t>/</w:t>
            </w:r>
            <w:proofErr w:type="spellStart"/>
            <w:r w:rsidRPr="00931502">
              <w:rPr>
                <w:sz w:val="22"/>
                <w:szCs w:val="22"/>
              </w:rPr>
              <w:t>п</w:t>
            </w:r>
            <w:proofErr w:type="spellEnd"/>
          </w:p>
          <w:p w:rsidR="00CE3947" w:rsidRPr="00931502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CE3947" w:rsidRPr="00931502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  <w:r w:rsidRPr="00931502">
              <w:rPr>
                <w:sz w:val="22"/>
                <w:szCs w:val="22"/>
              </w:rPr>
              <w:t>Наименование товара</w:t>
            </w:r>
          </w:p>
          <w:p w:rsidR="00CE3947" w:rsidRPr="00931502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E3947" w:rsidRPr="00931502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  <w:r w:rsidRPr="00931502">
              <w:rPr>
                <w:sz w:val="22"/>
                <w:szCs w:val="22"/>
              </w:rPr>
              <w:t>Характеристик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vAlign w:val="center"/>
          </w:tcPr>
          <w:p w:rsidR="00CE3947" w:rsidRPr="00931502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  <w:r w:rsidRPr="00931502">
              <w:rPr>
                <w:sz w:val="22"/>
                <w:szCs w:val="22"/>
              </w:rPr>
              <w:t xml:space="preserve">Ед. </w:t>
            </w:r>
            <w:proofErr w:type="spellStart"/>
            <w:r w:rsidRPr="00931502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1" w:type="dxa"/>
            <w:vAlign w:val="center"/>
          </w:tcPr>
          <w:p w:rsidR="00CE3947" w:rsidRPr="00931502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  <w:r w:rsidRPr="00931502">
              <w:rPr>
                <w:sz w:val="22"/>
                <w:szCs w:val="22"/>
              </w:rPr>
              <w:t>Кол</w:t>
            </w:r>
            <w:r w:rsidRPr="00931502">
              <w:rPr>
                <w:sz w:val="22"/>
                <w:szCs w:val="22"/>
                <w:lang w:val="en-US"/>
              </w:rPr>
              <w:t>-</w:t>
            </w:r>
            <w:r w:rsidRPr="00931502">
              <w:rPr>
                <w:sz w:val="22"/>
                <w:szCs w:val="22"/>
              </w:rPr>
              <w:t>во</w:t>
            </w:r>
          </w:p>
        </w:tc>
        <w:tc>
          <w:tcPr>
            <w:tcW w:w="851" w:type="dxa"/>
          </w:tcPr>
          <w:p w:rsidR="00CE3947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CE3947" w:rsidRPr="00931502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133" w:type="dxa"/>
          </w:tcPr>
          <w:p w:rsidR="00CE3947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CE3947" w:rsidRPr="00931502" w:rsidRDefault="00CE3947" w:rsidP="0036268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E3947" w:rsidRPr="00931502" w:rsidTr="00362684">
        <w:trPr>
          <w:trHeight w:val="1106"/>
        </w:trPr>
        <w:tc>
          <w:tcPr>
            <w:tcW w:w="629" w:type="dxa"/>
            <w:vAlign w:val="center"/>
          </w:tcPr>
          <w:p w:rsidR="00CE3947" w:rsidRPr="00931502" w:rsidRDefault="00CE3947" w:rsidP="0036268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</w:tcPr>
          <w:p w:rsidR="00CE3947" w:rsidRPr="00CE3947" w:rsidRDefault="00CE3947" w:rsidP="0036268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офисной техники «</w:t>
            </w:r>
            <w:proofErr w:type="gramStart"/>
            <w:r>
              <w:rPr>
                <w:sz w:val="22"/>
                <w:szCs w:val="22"/>
                <w:lang w:val="en-US"/>
              </w:rPr>
              <w:t>in</w:t>
            </w:r>
            <w:proofErr w:type="gramEnd"/>
            <w:r>
              <w:rPr>
                <w:sz w:val="22"/>
                <w:szCs w:val="22"/>
              </w:rPr>
              <w:t>Формат»</w:t>
            </w:r>
          </w:p>
          <w:p w:rsidR="00CE3947" w:rsidRPr="00931502" w:rsidRDefault="00CE3947" w:rsidP="0036268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E3947" w:rsidRPr="00931502" w:rsidRDefault="00CE3947" w:rsidP="0036268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 плотность 80 г/м, 500 л, белизна 96%, класс С.</w:t>
            </w:r>
          </w:p>
        </w:tc>
        <w:tc>
          <w:tcPr>
            <w:tcW w:w="851" w:type="dxa"/>
            <w:vAlign w:val="center"/>
          </w:tcPr>
          <w:p w:rsidR="00CE3947" w:rsidRPr="00931502" w:rsidRDefault="00CE3947" w:rsidP="0036268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851" w:type="dxa"/>
            <w:vAlign w:val="center"/>
          </w:tcPr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Pr="00931502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Default="00CE3947" w:rsidP="00CE3947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151,00</w:t>
            </w:r>
          </w:p>
        </w:tc>
        <w:tc>
          <w:tcPr>
            <w:tcW w:w="1133" w:type="dxa"/>
          </w:tcPr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75 500,00</w:t>
            </w:r>
          </w:p>
        </w:tc>
      </w:tr>
      <w:tr w:rsidR="00CE3947" w:rsidRPr="00931502" w:rsidTr="00362684">
        <w:trPr>
          <w:trHeight w:val="1106"/>
        </w:trPr>
        <w:tc>
          <w:tcPr>
            <w:tcW w:w="629" w:type="dxa"/>
            <w:vAlign w:val="center"/>
          </w:tcPr>
          <w:p w:rsidR="00CE3947" w:rsidRPr="00931502" w:rsidRDefault="00CE3947" w:rsidP="0036268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CE3947" w:rsidRPr="0024780B" w:rsidRDefault="00CE3947" w:rsidP="00362684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Бумага для офисной техники </w:t>
            </w:r>
            <w:proofErr w:type="spellStart"/>
            <w:r>
              <w:rPr>
                <w:sz w:val="22"/>
                <w:szCs w:val="22"/>
                <w:lang w:val="en-US"/>
              </w:rPr>
              <w:t>Svetocopi</w:t>
            </w:r>
            <w:proofErr w:type="spellEnd"/>
          </w:p>
          <w:p w:rsidR="00CE3947" w:rsidRPr="00931502" w:rsidRDefault="00CE3947" w:rsidP="0036268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E3947" w:rsidRPr="00931502" w:rsidRDefault="00CE3947" w:rsidP="0036268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А3, плотность 80 г/м, 500 л, белизна 94%, класс С.</w:t>
            </w:r>
          </w:p>
        </w:tc>
        <w:tc>
          <w:tcPr>
            <w:tcW w:w="851" w:type="dxa"/>
            <w:vAlign w:val="center"/>
          </w:tcPr>
          <w:p w:rsidR="00CE3947" w:rsidRPr="00931502" w:rsidRDefault="00CE3947" w:rsidP="0036268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851" w:type="dxa"/>
            <w:vAlign w:val="center"/>
          </w:tcPr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Pr="00931502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306,00</w:t>
            </w:r>
          </w:p>
        </w:tc>
        <w:tc>
          <w:tcPr>
            <w:tcW w:w="1133" w:type="dxa"/>
          </w:tcPr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3 060,00</w:t>
            </w:r>
          </w:p>
        </w:tc>
      </w:tr>
      <w:tr w:rsidR="00CE3947" w:rsidRPr="00931502" w:rsidTr="00362684">
        <w:trPr>
          <w:trHeight w:val="273"/>
        </w:trPr>
        <w:tc>
          <w:tcPr>
            <w:tcW w:w="629" w:type="dxa"/>
            <w:vAlign w:val="center"/>
          </w:tcPr>
          <w:p w:rsidR="00CE3947" w:rsidRPr="00931502" w:rsidRDefault="00CE3947" w:rsidP="0036268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CE3947" w:rsidRPr="00931502" w:rsidRDefault="00CE3947" w:rsidP="0036268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цветная для офисной техники</w:t>
            </w:r>
          </w:p>
          <w:p w:rsidR="00CE3947" w:rsidRPr="00931502" w:rsidRDefault="00CE3947" w:rsidP="00362684">
            <w:pPr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4D34AA">
              <w:rPr>
                <w:sz w:val="22"/>
                <w:szCs w:val="22"/>
              </w:rPr>
              <w:t>Maestro</w:t>
            </w:r>
            <w:proofErr w:type="spellEnd"/>
          </w:p>
        </w:tc>
        <w:tc>
          <w:tcPr>
            <w:tcW w:w="3544" w:type="dxa"/>
          </w:tcPr>
          <w:p w:rsidR="00CE3947" w:rsidRPr="00931502" w:rsidRDefault="00CE3947" w:rsidP="0036268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Двухсторонняя для принтера желтая формата А4, плотность 80 г/м, белизна, </w:t>
            </w:r>
            <w:r>
              <w:rPr>
                <w:sz w:val="22"/>
                <w:szCs w:val="22"/>
                <w:lang w:val="en-US"/>
              </w:rPr>
              <w:t>CIE</w:t>
            </w:r>
            <w:r>
              <w:rPr>
                <w:sz w:val="22"/>
                <w:szCs w:val="22"/>
              </w:rPr>
              <w:t xml:space="preserve"> – 50, класс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, 500 л.</w:t>
            </w:r>
          </w:p>
        </w:tc>
        <w:tc>
          <w:tcPr>
            <w:tcW w:w="851" w:type="dxa"/>
            <w:vAlign w:val="center"/>
          </w:tcPr>
          <w:p w:rsidR="00CE3947" w:rsidRPr="00931502" w:rsidRDefault="00CE3947" w:rsidP="00362684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851" w:type="dxa"/>
            <w:vAlign w:val="center"/>
          </w:tcPr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Pr="00931502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415,24</w:t>
            </w:r>
          </w:p>
        </w:tc>
        <w:tc>
          <w:tcPr>
            <w:tcW w:w="1133" w:type="dxa"/>
          </w:tcPr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</w:p>
          <w:p w:rsidR="00CE3947" w:rsidRDefault="00CE3947" w:rsidP="003626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2 076,20</w:t>
            </w:r>
          </w:p>
        </w:tc>
      </w:tr>
      <w:tr w:rsidR="00CE3947" w:rsidRPr="000472F8" w:rsidTr="00362684">
        <w:trPr>
          <w:trHeight w:val="323"/>
        </w:trPr>
        <w:tc>
          <w:tcPr>
            <w:tcW w:w="629" w:type="dxa"/>
            <w:vAlign w:val="center"/>
          </w:tcPr>
          <w:p w:rsidR="00CE3947" w:rsidRPr="000472F8" w:rsidRDefault="00CE3947" w:rsidP="00362684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CE3947" w:rsidRPr="000472F8" w:rsidRDefault="00CE3947" w:rsidP="00362684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472F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544" w:type="dxa"/>
          </w:tcPr>
          <w:p w:rsidR="00CE3947" w:rsidRPr="000472F8" w:rsidRDefault="00CE3947" w:rsidP="00362684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3947" w:rsidRPr="000472F8" w:rsidRDefault="00CE3947" w:rsidP="00362684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3947" w:rsidRPr="000472F8" w:rsidRDefault="00CE3947" w:rsidP="00362684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E3947" w:rsidRPr="000472F8" w:rsidRDefault="00CE3947" w:rsidP="00362684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CE3947" w:rsidRPr="000472F8" w:rsidRDefault="00CE3947" w:rsidP="00362684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80 636,20</w:t>
            </w:r>
          </w:p>
        </w:tc>
      </w:tr>
    </w:tbl>
    <w:p w:rsidR="00CE3947" w:rsidRDefault="00CE3947" w:rsidP="00CE3947">
      <w:pPr>
        <w:rPr>
          <w:sz w:val="24"/>
          <w:szCs w:val="24"/>
        </w:rPr>
      </w:pPr>
    </w:p>
    <w:p w:rsidR="00CE3947" w:rsidRPr="00AF0485" w:rsidRDefault="00CE3947" w:rsidP="00CE3947">
      <w:pPr>
        <w:jc w:val="center"/>
        <w:rPr>
          <w:b/>
          <w:sz w:val="24"/>
          <w:szCs w:val="24"/>
        </w:rPr>
      </w:pPr>
      <w:r w:rsidRPr="00AF0485">
        <w:rPr>
          <w:b/>
          <w:sz w:val="24"/>
          <w:szCs w:val="24"/>
        </w:rPr>
        <w:t>1. Требования к качеству товара</w:t>
      </w:r>
      <w:r>
        <w:rPr>
          <w:b/>
          <w:sz w:val="24"/>
          <w:szCs w:val="24"/>
        </w:rPr>
        <w:t>:</w:t>
      </w:r>
    </w:p>
    <w:p w:rsidR="00CE3947" w:rsidRDefault="00CE3947" w:rsidP="00CE39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Товар должен быть новым (ранее не находившимся в использовании, употреблении, не восстановленным, не содержащим повторно используемых составляющих частей, компонентов и не имеющим восстановленных потребительских свойств), не иметь дефектов, связанных с компонентами или функционированием. Бумага должна иметь гладкую, однородную структуру, листы должны быть непрозрачными и предусматривать односторонние и двухсторонние печать на черно-белых и цветных печатающих устройствах и копирование на копировально-множительной технике (в том числе, высокоскоростной). Бумага не должна иметь пылевые отделения, должна обеспечивать высокое качество, четкое изображение текста, картинок и бесперебойную работу при любых видах печати.</w:t>
      </w:r>
    </w:p>
    <w:p w:rsidR="00CE3947" w:rsidRPr="004A2E0E" w:rsidRDefault="00CE3947" w:rsidP="00CE3947">
      <w:pPr>
        <w:pStyle w:val="12"/>
        <w:tabs>
          <w:tab w:val="num" w:pos="851"/>
        </w:tabs>
        <w:ind w:firstLine="0"/>
        <w:rPr>
          <w:b/>
          <w:szCs w:val="24"/>
        </w:rPr>
      </w:pPr>
    </w:p>
    <w:p w:rsidR="00CE3947" w:rsidRDefault="00CE3947" w:rsidP="00CE3947">
      <w:pPr>
        <w:pStyle w:val="12"/>
        <w:tabs>
          <w:tab w:val="num" w:pos="851"/>
        </w:tabs>
        <w:ind w:firstLine="709"/>
        <w:jc w:val="center"/>
        <w:rPr>
          <w:b/>
          <w:szCs w:val="24"/>
        </w:rPr>
      </w:pPr>
      <w:r>
        <w:rPr>
          <w:b/>
          <w:szCs w:val="24"/>
        </w:rPr>
        <w:t>2. Требования к безопасности товара:</w:t>
      </w:r>
    </w:p>
    <w:p w:rsidR="00CE3947" w:rsidRDefault="00CE3947" w:rsidP="00CE3947">
      <w:pPr>
        <w:pStyle w:val="12"/>
        <w:tabs>
          <w:tab w:val="num" w:pos="851"/>
        </w:tabs>
        <w:ind w:firstLine="709"/>
        <w:rPr>
          <w:szCs w:val="24"/>
        </w:rPr>
      </w:pPr>
      <w:r>
        <w:rPr>
          <w:szCs w:val="24"/>
        </w:rPr>
        <w:t xml:space="preserve"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 </w:t>
      </w:r>
    </w:p>
    <w:p w:rsidR="00CE3947" w:rsidRDefault="00CE3947" w:rsidP="00CE3947">
      <w:pPr>
        <w:pStyle w:val="12"/>
        <w:widowControl/>
        <w:tabs>
          <w:tab w:val="num" w:pos="851"/>
        </w:tabs>
        <w:ind w:firstLine="0"/>
        <w:rPr>
          <w:b/>
          <w:szCs w:val="24"/>
        </w:rPr>
      </w:pPr>
    </w:p>
    <w:p w:rsidR="00CE3947" w:rsidRPr="004A2E0E" w:rsidRDefault="00CE3947" w:rsidP="00CE3947">
      <w:pPr>
        <w:pStyle w:val="12"/>
        <w:widowControl/>
        <w:tabs>
          <w:tab w:val="num" w:pos="851"/>
        </w:tabs>
        <w:ind w:firstLine="709"/>
        <w:jc w:val="center"/>
        <w:rPr>
          <w:b/>
          <w:szCs w:val="24"/>
        </w:rPr>
      </w:pPr>
      <w:r>
        <w:rPr>
          <w:b/>
          <w:szCs w:val="24"/>
        </w:rPr>
        <w:t>3. Требования к гарантийному сроку товара:</w:t>
      </w:r>
    </w:p>
    <w:p w:rsidR="00CE3947" w:rsidRDefault="00CE3947" w:rsidP="00CE3947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установленным производителем товара сроком.</w:t>
      </w:r>
    </w:p>
    <w:p w:rsidR="00CE3947" w:rsidRPr="008F570B" w:rsidRDefault="00CE3947" w:rsidP="00CE3947">
      <w:pPr>
        <w:rPr>
          <w:sz w:val="24"/>
          <w:szCs w:val="24"/>
        </w:rPr>
      </w:pPr>
    </w:p>
    <w:p w:rsidR="00CE3947" w:rsidRPr="00BB52B1" w:rsidRDefault="00CE3947" w:rsidP="00CE3947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BB52B1"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>к упаковке и маркировке товара:</w:t>
      </w:r>
    </w:p>
    <w:p w:rsidR="00CE3947" w:rsidRPr="008F570B" w:rsidRDefault="00CE3947" w:rsidP="00CE3947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8F570B">
        <w:rPr>
          <w:sz w:val="24"/>
          <w:szCs w:val="24"/>
        </w:rPr>
        <w:t>1.</w:t>
      </w:r>
      <w:r w:rsidRPr="008F570B">
        <w:rPr>
          <w:sz w:val="24"/>
          <w:szCs w:val="24"/>
        </w:rPr>
        <w:tab/>
        <w:t>Упаковка товара должна соответствовать установленным стандартам и характеру груза, предохранять его от всякого рода повреждений, с учетом возможных перегрузок в пути, а также длительного хранения на сухом месте.</w:t>
      </w:r>
    </w:p>
    <w:p w:rsidR="00CE3947" w:rsidRPr="008F570B" w:rsidRDefault="00CE3947" w:rsidP="00CE3947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8F570B">
        <w:rPr>
          <w:sz w:val="24"/>
          <w:szCs w:val="24"/>
        </w:rPr>
        <w:t>2.</w:t>
      </w:r>
      <w:r w:rsidRPr="008F570B">
        <w:rPr>
          <w:sz w:val="24"/>
          <w:szCs w:val="24"/>
        </w:rPr>
        <w:tab/>
        <w:t>Вместе с товаром должна быть предоставлена следующая товаросопроводительная документация: счет-фактура; накладная ТОРГ12; счет на оплату.</w:t>
      </w:r>
    </w:p>
    <w:p w:rsidR="00CE3947" w:rsidRPr="008F570B" w:rsidRDefault="00CE3947" w:rsidP="00CE394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570B">
        <w:rPr>
          <w:sz w:val="24"/>
          <w:szCs w:val="24"/>
        </w:rPr>
        <w:t>3.</w:t>
      </w:r>
      <w:r w:rsidRPr="008F570B">
        <w:rPr>
          <w:sz w:val="24"/>
          <w:szCs w:val="24"/>
        </w:rPr>
        <w:tab/>
        <w:t>Внешний вид, качественные и технические характеристики должны соответствовать описаниям, установленным для данного вида Товара, которые были утверждены совместно представителями Поставщика и Заказчика.</w:t>
      </w:r>
    </w:p>
    <w:p w:rsidR="00CE3947" w:rsidRPr="008F570B" w:rsidRDefault="00CE3947" w:rsidP="00CE394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E3947" w:rsidRDefault="00CE3947" w:rsidP="00CE3947"/>
    <w:p w:rsidR="00CE3947" w:rsidRDefault="00CE3947" w:rsidP="00CE3947"/>
    <w:p w:rsidR="00CE3947" w:rsidRDefault="00CE3947" w:rsidP="00CE3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Pr="00761AF5">
        <w:rPr>
          <w:b/>
          <w:sz w:val="24"/>
          <w:szCs w:val="24"/>
        </w:rPr>
        <w:t>Место поставки товара:</w:t>
      </w:r>
    </w:p>
    <w:p w:rsidR="00CE3947" w:rsidRDefault="00CE3947" w:rsidP="00CE394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162394, Вологодская область, г. Великий Устюг, ул. Кузнецова (головные сооружения предприятия)</w:t>
      </w:r>
    </w:p>
    <w:p w:rsidR="00CE3947" w:rsidRDefault="00CE3947" w:rsidP="00CE3947">
      <w:pPr>
        <w:jc w:val="both"/>
        <w:rPr>
          <w:sz w:val="22"/>
          <w:szCs w:val="22"/>
        </w:rPr>
      </w:pPr>
    </w:p>
    <w:p w:rsidR="00CE3947" w:rsidRDefault="00CE3947" w:rsidP="00CE3947">
      <w:pPr>
        <w:jc w:val="both"/>
        <w:rPr>
          <w:sz w:val="22"/>
          <w:szCs w:val="22"/>
        </w:rPr>
      </w:pPr>
    </w:p>
    <w:p w:rsidR="00CE3947" w:rsidRDefault="00CE3947" w:rsidP="00CE3947">
      <w:pPr>
        <w:jc w:val="both"/>
        <w:rPr>
          <w:sz w:val="22"/>
          <w:szCs w:val="22"/>
        </w:rPr>
      </w:pPr>
    </w:p>
    <w:tbl>
      <w:tblPr>
        <w:tblW w:w="9854" w:type="dxa"/>
        <w:jc w:val="center"/>
        <w:tblLook w:val="01E0"/>
      </w:tblPr>
      <w:tblGrid>
        <w:gridCol w:w="4941"/>
        <w:gridCol w:w="4913"/>
      </w:tblGrid>
      <w:tr w:rsidR="00CE3947" w:rsidTr="00362684">
        <w:trPr>
          <w:trHeight w:val="258"/>
          <w:jc w:val="center"/>
        </w:trPr>
        <w:tc>
          <w:tcPr>
            <w:tcW w:w="4941" w:type="dxa"/>
          </w:tcPr>
          <w:p w:rsidR="00CE3947" w:rsidRDefault="00CE3947" w:rsidP="00362684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4913" w:type="dxa"/>
          </w:tcPr>
          <w:p w:rsidR="00CE3947" w:rsidRDefault="00CE3947" w:rsidP="00362684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ПОСТАВЩИК</w:t>
            </w:r>
          </w:p>
        </w:tc>
      </w:tr>
      <w:tr w:rsidR="00CE3947" w:rsidTr="00362684">
        <w:trPr>
          <w:trHeight w:val="3086"/>
          <w:jc w:val="center"/>
        </w:trPr>
        <w:tc>
          <w:tcPr>
            <w:tcW w:w="4941" w:type="dxa"/>
          </w:tcPr>
          <w:p w:rsidR="00CE3947" w:rsidRDefault="00CE3947" w:rsidP="00362684">
            <w:pPr>
              <w:pStyle w:val="a9"/>
              <w:rPr>
                <w:sz w:val="22"/>
              </w:rPr>
            </w:pPr>
            <w:r>
              <w:rPr>
                <w:sz w:val="22"/>
              </w:rPr>
              <w:t>МУП «Водоканал» г. Великий Устюг</w:t>
            </w:r>
          </w:p>
          <w:p w:rsidR="00CE3947" w:rsidRDefault="00CE3947" w:rsidP="00362684">
            <w:pPr>
              <w:pStyle w:val="a9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62390, г"/>
              </w:smartTagPr>
              <w:r>
                <w:rPr>
                  <w:sz w:val="22"/>
                </w:rPr>
                <w:t>162390, г</w:t>
              </w:r>
            </w:smartTag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еликий Устюг, ул.Кирова, 106,</w:t>
            </w:r>
          </w:p>
          <w:p w:rsidR="00CE3947" w:rsidRDefault="00CE3947" w:rsidP="00362684">
            <w:pPr>
              <w:pStyle w:val="a9"/>
              <w:rPr>
                <w:sz w:val="22"/>
              </w:rPr>
            </w:pPr>
            <w:r>
              <w:rPr>
                <w:sz w:val="22"/>
              </w:rPr>
              <w:t>тел.2-96-27</w:t>
            </w:r>
          </w:p>
          <w:p w:rsidR="00CE3947" w:rsidRDefault="00CE3947" w:rsidP="00362684">
            <w:pPr>
              <w:pStyle w:val="a9"/>
              <w:rPr>
                <w:sz w:val="22"/>
              </w:rPr>
            </w:pPr>
            <w:r>
              <w:rPr>
                <w:sz w:val="22"/>
              </w:rPr>
              <w:t>ИНН/КПП 3526000898/352601001,</w:t>
            </w:r>
          </w:p>
          <w:p w:rsidR="00CE3947" w:rsidRDefault="00CE3947" w:rsidP="00362684">
            <w:pPr>
              <w:pStyle w:val="a9"/>
              <w:rPr>
                <w:sz w:val="22"/>
              </w:rPr>
            </w:pPr>
            <w:r>
              <w:rPr>
                <w:sz w:val="22"/>
              </w:rPr>
              <w:t>расчетный счет №40702810211000000508</w:t>
            </w:r>
          </w:p>
          <w:p w:rsidR="00CE3947" w:rsidRDefault="00CE3947" w:rsidP="00362684">
            <w:pPr>
              <w:pStyle w:val="a9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Великоустюгский филиал «БАНК СГБ»  </w:t>
            </w:r>
          </w:p>
          <w:p w:rsidR="00CE3947" w:rsidRDefault="00CE3947" w:rsidP="00362684">
            <w:pPr>
              <w:pStyle w:val="a9"/>
              <w:ind w:left="0" w:firstLine="0"/>
              <w:rPr>
                <w:sz w:val="22"/>
              </w:rPr>
            </w:pPr>
            <w:r>
              <w:rPr>
                <w:sz w:val="22"/>
              </w:rPr>
              <w:t>БИК 041908733</w:t>
            </w:r>
          </w:p>
          <w:p w:rsidR="00CE3947" w:rsidRDefault="00CE3947" w:rsidP="00362684">
            <w:pPr>
              <w:pStyle w:val="a9"/>
              <w:rPr>
                <w:sz w:val="22"/>
              </w:rPr>
            </w:pPr>
            <w:r>
              <w:rPr>
                <w:sz w:val="22"/>
              </w:rPr>
              <w:t>корр. счет 30101810500000000733</w:t>
            </w:r>
          </w:p>
          <w:p w:rsidR="00CE3947" w:rsidRDefault="00CE3947" w:rsidP="00362684">
            <w:pPr>
              <w:pStyle w:val="a9"/>
              <w:ind w:left="0" w:firstLine="0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CE3947" w:rsidRDefault="00CE3947" w:rsidP="00362684">
            <w:pPr>
              <w:pStyle w:val="a9"/>
              <w:rPr>
                <w:sz w:val="22"/>
              </w:rPr>
            </w:pPr>
          </w:p>
          <w:p w:rsidR="00CE3947" w:rsidRDefault="00CE3947" w:rsidP="00362684">
            <w:pPr>
              <w:pStyle w:val="a9"/>
              <w:rPr>
                <w:sz w:val="22"/>
              </w:rPr>
            </w:pPr>
          </w:p>
          <w:p w:rsidR="00CE3947" w:rsidRDefault="00CE3947" w:rsidP="00362684">
            <w:pPr>
              <w:pStyle w:val="a9"/>
              <w:rPr>
                <w:sz w:val="22"/>
              </w:rPr>
            </w:pPr>
          </w:p>
          <w:p w:rsidR="00CE3947" w:rsidRDefault="00CE3947" w:rsidP="00362684">
            <w:pPr>
              <w:pStyle w:val="a9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____________________А.С. </w:t>
            </w:r>
            <w:proofErr w:type="spellStart"/>
            <w:r>
              <w:rPr>
                <w:sz w:val="22"/>
              </w:rPr>
              <w:t>Машутинский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CE3947" w:rsidRDefault="00CE3947" w:rsidP="00362684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3" w:type="dxa"/>
          </w:tcPr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1097746348820</w:t>
            </w: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7726631320/772601001</w:t>
            </w: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40702810900000035023 ВТБ 24 (ПАО)</w:t>
            </w: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30101810100000000716</w:t>
            </w: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044525716</w:t>
            </w: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</w:t>
            </w: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И. В. Цаплина</w:t>
            </w: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947" w:rsidRDefault="00CE3947" w:rsidP="003626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3947" w:rsidRDefault="00CE3947" w:rsidP="00CE3947">
      <w:pPr>
        <w:jc w:val="both"/>
        <w:rPr>
          <w:sz w:val="22"/>
          <w:szCs w:val="22"/>
        </w:rPr>
      </w:pPr>
    </w:p>
    <w:p w:rsidR="00CE3947" w:rsidRDefault="00CE3947" w:rsidP="00CE3947">
      <w:pPr>
        <w:jc w:val="both"/>
        <w:rPr>
          <w:sz w:val="22"/>
          <w:szCs w:val="22"/>
        </w:rPr>
      </w:pPr>
    </w:p>
    <w:p w:rsidR="00CE3947" w:rsidRDefault="00CE3947" w:rsidP="00CE3947">
      <w:pPr>
        <w:jc w:val="both"/>
        <w:rPr>
          <w:sz w:val="22"/>
          <w:szCs w:val="22"/>
        </w:rPr>
      </w:pPr>
    </w:p>
    <w:p w:rsidR="00CE3947" w:rsidRDefault="00CE3947" w:rsidP="00CE3947">
      <w:pPr>
        <w:jc w:val="both"/>
        <w:rPr>
          <w:sz w:val="22"/>
          <w:szCs w:val="22"/>
        </w:rPr>
      </w:pPr>
    </w:p>
    <w:p w:rsidR="00CE3947" w:rsidRDefault="00CE3947" w:rsidP="00CE3947">
      <w:pPr>
        <w:jc w:val="both"/>
        <w:rPr>
          <w:sz w:val="22"/>
          <w:szCs w:val="22"/>
        </w:rPr>
      </w:pPr>
    </w:p>
    <w:p w:rsidR="00CE3947" w:rsidRDefault="00CE3947" w:rsidP="00CE3947">
      <w:pPr>
        <w:jc w:val="both"/>
        <w:rPr>
          <w:sz w:val="22"/>
          <w:szCs w:val="22"/>
        </w:rPr>
      </w:pPr>
    </w:p>
    <w:p w:rsidR="00C76FA7" w:rsidRDefault="00C76FA7"/>
    <w:sectPr w:rsidR="00C76FA7" w:rsidSect="00C76F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47" w:rsidRDefault="00CE3947" w:rsidP="00CE3947">
      <w:r>
        <w:separator/>
      </w:r>
    </w:p>
  </w:endnote>
  <w:endnote w:type="continuationSeparator" w:id="0">
    <w:p w:rsidR="00CE3947" w:rsidRDefault="00CE3947" w:rsidP="00CE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47" w:rsidRDefault="00CE3947" w:rsidP="00CE3947">
      <w:r>
        <w:separator/>
      </w:r>
    </w:p>
  </w:footnote>
  <w:footnote w:type="continuationSeparator" w:id="0">
    <w:p w:rsidR="00CE3947" w:rsidRDefault="00CE3947" w:rsidP="00CE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47" w:rsidRDefault="00CE3947" w:rsidP="00CE3947">
    <w:pPr>
      <w:pStyle w:val="a3"/>
      <w:jc w:val="right"/>
    </w:pPr>
    <w:r>
      <w:t xml:space="preserve">Приложение к договору </w:t>
    </w:r>
    <w:r>
      <w:t>на поставку офисной бумаги</w:t>
    </w:r>
  </w:p>
  <w:p w:rsidR="00CE3947" w:rsidRDefault="00CE3947" w:rsidP="00CE3947">
    <w:pPr>
      <w:pStyle w:val="a3"/>
      <w:jc w:val="right"/>
    </w:pPr>
    <w:r>
      <w:t xml:space="preserve"> реестровый № 31502016494  </w:t>
    </w:r>
    <w:r>
      <w:t>от 19.02.2015г.</w:t>
    </w:r>
  </w:p>
  <w:p w:rsidR="00CE3947" w:rsidRDefault="00CE39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47"/>
    <w:rsid w:val="00C76FA7"/>
    <w:rsid w:val="00C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E3947"/>
    <w:pPr>
      <w:keepNext/>
      <w:tabs>
        <w:tab w:val="left" w:pos="0"/>
      </w:tabs>
      <w:suppressAutoHyphens/>
      <w:jc w:val="center"/>
      <w:outlineLvl w:val="0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1,Знак Знак,Знак Знак1"/>
    <w:basedOn w:val="a0"/>
    <w:link w:val="1"/>
    <w:uiPriority w:val="9"/>
    <w:rsid w:val="00CE39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E3947"/>
    <w:pPr>
      <w:keepNext/>
      <w:jc w:val="center"/>
    </w:pPr>
    <w:rPr>
      <w:sz w:val="24"/>
    </w:rPr>
  </w:style>
  <w:style w:type="paragraph" w:customStyle="1" w:styleId="12">
    <w:name w:val="Обычный1"/>
    <w:rsid w:val="00CE394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link w:val="Normal0"/>
    <w:rsid w:val="00CE3947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0">
    <w:name w:val="Normal Знак"/>
    <w:basedOn w:val="a0"/>
    <w:link w:val="Normal"/>
    <w:rsid w:val="00CE3947"/>
    <w:rPr>
      <w:rFonts w:ascii="Times New Roman" w:eastAsia="Times New Roman" w:hAnsi="Times New Roman" w:cs="Times New Roman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E3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3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E394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"/>
    <w:basedOn w:val="a"/>
    <w:rsid w:val="00CE3947"/>
    <w:pPr>
      <w:ind w:left="283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Базарева Наталья Владимировна</dc:creator>
  <cp:keywords/>
  <dc:description/>
  <cp:lastModifiedBy>Базарева Наталья Владимировна</cp:lastModifiedBy>
  <cp:revision>1</cp:revision>
  <dcterms:created xsi:type="dcterms:W3CDTF">2015-02-19T10:07:00Z</dcterms:created>
  <dcterms:modified xsi:type="dcterms:W3CDTF">2015-02-19T10:12:00Z</dcterms:modified>
</cp:coreProperties>
</file>