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783"/>
        <w:gridCol w:w="80"/>
        <w:gridCol w:w="810"/>
        <w:gridCol w:w="538"/>
        <w:gridCol w:w="1183"/>
        <w:gridCol w:w="1134"/>
        <w:gridCol w:w="142"/>
        <w:gridCol w:w="850"/>
        <w:gridCol w:w="709"/>
        <w:gridCol w:w="709"/>
        <w:gridCol w:w="1187"/>
      </w:tblGrid>
      <w:tr w:rsidR="00992F1F" w:rsidRPr="00992F1F" w:rsidTr="00992F1F">
        <w:trPr>
          <w:trHeight w:val="377"/>
        </w:trPr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1F" w:rsidRPr="00DE7FF3" w:rsidRDefault="00992F1F" w:rsidP="00992F1F">
            <w:pPr>
              <w:pStyle w:val="a3"/>
              <w:shd w:val="clear" w:color="auto" w:fill="FFFFFF"/>
              <w:spacing w:before="0" w:beforeAutospacing="0" w:after="120" w:afterAutospacing="0"/>
              <w:ind w:firstLine="567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DE7FF3">
              <w:rPr>
                <w:b/>
                <w:color w:val="000000"/>
                <w:sz w:val="22"/>
                <w:szCs w:val="22"/>
              </w:rPr>
              <w:t>ПОРЯДОК ФОРМИРОВАНИЯ НАЧАЛЬНОЙ (МАКСИМАЛЬНОЙ) ЦЕНЫ ДОГОВОРА</w:t>
            </w:r>
          </w:p>
          <w:p w:rsidR="00992F1F" w:rsidRPr="00992F1F" w:rsidRDefault="00992F1F" w:rsidP="0099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92F1F" w:rsidRPr="00992F1F" w:rsidTr="00992F1F">
        <w:trPr>
          <w:trHeight w:val="626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1F" w:rsidRPr="00E75A61" w:rsidRDefault="00992F1F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A61">
              <w:rPr>
                <w:rFonts w:ascii="Times New Roman" w:hAnsi="Times New Roman" w:cs="Times New Roman"/>
                <w:color w:val="000000"/>
              </w:rPr>
              <w:t>Исп</w:t>
            </w:r>
            <w:r w:rsidR="009816FE">
              <w:rPr>
                <w:rFonts w:ascii="Times New Roman" w:hAnsi="Times New Roman" w:cs="Times New Roman"/>
                <w:color w:val="000000"/>
              </w:rPr>
              <w:t>ользуемый метод определения НМЦД</w:t>
            </w:r>
            <w:r w:rsidRPr="00E75A6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92F1F" w:rsidRPr="00E75A61" w:rsidRDefault="00992F1F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92F1F" w:rsidRPr="00E75A61" w:rsidRDefault="00992F1F" w:rsidP="009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A61">
              <w:rPr>
                <w:rFonts w:ascii="Times New Roman" w:hAnsi="Times New Roman" w:cs="Times New Roman"/>
                <w:color w:val="000000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договора.</w:t>
            </w:r>
          </w:p>
        </w:tc>
      </w:tr>
      <w:tr w:rsidR="00992F1F" w:rsidRPr="00992F1F" w:rsidTr="00992F1F">
        <w:trPr>
          <w:trHeight w:val="626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1F" w:rsidRPr="00E75A61" w:rsidRDefault="00992F1F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A61">
              <w:rPr>
                <w:rFonts w:ascii="Times New Roman" w:hAnsi="Times New Roman" w:cs="Times New Roman"/>
                <w:color w:val="000000"/>
              </w:rPr>
              <w:t>Использованные источники информации о ценах, в том числе указание на соответствующие сайты в информационно-телекоммуникационной сети «Интернет» или указания на иные документы</w:t>
            </w:r>
          </w:p>
        </w:tc>
        <w:tc>
          <w:tcPr>
            <w:tcW w:w="7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92F1F" w:rsidRPr="00E75A61" w:rsidRDefault="00992F1F" w:rsidP="009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A61">
              <w:rPr>
                <w:rFonts w:ascii="Times New Roman" w:hAnsi="Times New Roman" w:cs="Times New Roman"/>
                <w:color w:val="000000"/>
              </w:rPr>
              <w:t xml:space="preserve">Для обоснования начальной (максимальной) цены </w:t>
            </w:r>
            <w:r w:rsidR="009816FE">
              <w:rPr>
                <w:rFonts w:ascii="Times New Roman" w:hAnsi="Times New Roman" w:cs="Times New Roman"/>
                <w:color w:val="000000"/>
              </w:rPr>
              <w:t>договора</w:t>
            </w:r>
            <w:r w:rsidRPr="00E75A61">
              <w:rPr>
                <w:rFonts w:ascii="Times New Roman" w:hAnsi="Times New Roman" w:cs="Times New Roman"/>
                <w:color w:val="000000"/>
              </w:rPr>
              <w:t xml:space="preserve"> были использованы коммерческие предложения Поставщиков товара, являющегося объектом закупки, со следующими входящими номерами:  </w:t>
            </w:r>
          </w:p>
          <w:p w:rsidR="00992F1F" w:rsidRPr="00E75A61" w:rsidRDefault="00992F1F" w:rsidP="009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A61">
              <w:rPr>
                <w:rFonts w:ascii="Times New Roman" w:hAnsi="Times New Roman" w:cs="Times New Roman"/>
                <w:color w:val="000000"/>
              </w:rPr>
              <w:t>1. Поставщик № 1 (</w:t>
            </w:r>
            <w:proofErr w:type="spellStart"/>
            <w:r w:rsidRPr="00E75A61">
              <w:rPr>
                <w:rFonts w:ascii="Times New Roman" w:hAnsi="Times New Roman" w:cs="Times New Roman"/>
                <w:color w:val="000000"/>
              </w:rPr>
              <w:t>вх</w:t>
            </w:r>
            <w:proofErr w:type="spellEnd"/>
            <w:r w:rsidRPr="00E75A61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3B03F1" w:rsidRPr="00E75A61">
              <w:rPr>
                <w:rFonts w:ascii="Times New Roman" w:hAnsi="Times New Roman" w:cs="Times New Roman"/>
                <w:color w:val="000000"/>
              </w:rPr>
              <w:t>5</w:t>
            </w:r>
            <w:r w:rsidR="00A536A7">
              <w:rPr>
                <w:rFonts w:ascii="Times New Roman" w:hAnsi="Times New Roman" w:cs="Times New Roman"/>
                <w:color w:val="000000"/>
              </w:rPr>
              <w:t>34</w:t>
            </w:r>
            <w:r w:rsidRPr="00E75A61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="00A536A7">
              <w:rPr>
                <w:rFonts w:ascii="Times New Roman" w:hAnsi="Times New Roman" w:cs="Times New Roman"/>
                <w:color w:val="000000"/>
              </w:rPr>
              <w:t>20</w:t>
            </w:r>
            <w:r w:rsidR="003B03F1" w:rsidRPr="00E75A61">
              <w:rPr>
                <w:rFonts w:ascii="Times New Roman" w:hAnsi="Times New Roman" w:cs="Times New Roman"/>
                <w:color w:val="000000"/>
              </w:rPr>
              <w:t>.09</w:t>
            </w:r>
            <w:r w:rsidRPr="00E75A61">
              <w:rPr>
                <w:rFonts w:ascii="Times New Roman" w:hAnsi="Times New Roman" w:cs="Times New Roman"/>
                <w:color w:val="000000"/>
              </w:rPr>
              <w:t>.2018);</w:t>
            </w:r>
          </w:p>
          <w:p w:rsidR="00992F1F" w:rsidRPr="00E75A61" w:rsidRDefault="00992F1F" w:rsidP="009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A61">
              <w:rPr>
                <w:rFonts w:ascii="Times New Roman" w:hAnsi="Times New Roman" w:cs="Times New Roman"/>
                <w:color w:val="000000"/>
              </w:rPr>
              <w:t>2. Поставщик  № 2 (</w:t>
            </w:r>
            <w:proofErr w:type="spellStart"/>
            <w:r w:rsidRPr="00E75A61">
              <w:rPr>
                <w:rFonts w:ascii="Times New Roman" w:hAnsi="Times New Roman" w:cs="Times New Roman"/>
                <w:color w:val="000000"/>
              </w:rPr>
              <w:t>вх</w:t>
            </w:r>
            <w:proofErr w:type="spellEnd"/>
            <w:r w:rsidRPr="00E75A61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A536A7">
              <w:rPr>
                <w:rFonts w:ascii="Times New Roman" w:hAnsi="Times New Roman" w:cs="Times New Roman"/>
                <w:color w:val="000000"/>
              </w:rPr>
              <w:t>535</w:t>
            </w:r>
            <w:r w:rsidRPr="00E75A61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="00A536A7">
              <w:rPr>
                <w:rFonts w:ascii="Times New Roman" w:hAnsi="Times New Roman" w:cs="Times New Roman"/>
                <w:color w:val="000000"/>
              </w:rPr>
              <w:t>20</w:t>
            </w:r>
            <w:r w:rsidR="003B03F1" w:rsidRPr="00E75A61">
              <w:rPr>
                <w:rFonts w:ascii="Times New Roman" w:hAnsi="Times New Roman" w:cs="Times New Roman"/>
                <w:color w:val="000000"/>
              </w:rPr>
              <w:t>.09</w:t>
            </w:r>
            <w:r w:rsidR="00983813">
              <w:rPr>
                <w:rFonts w:ascii="Times New Roman" w:hAnsi="Times New Roman" w:cs="Times New Roman"/>
                <w:color w:val="000000"/>
              </w:rPr>
              <w:t>.2018).</w:t>
            </w:r>
          </w:p>
          <w:p w:rsidR="00992F1F" w:rsidRPr="00E75A61" w:rsidRDefault="00992F1F" w:rsidP="0098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2F1F" w:rsidRPr="00992F1F" w:rsidTr="00983813">
        <w:trPr>
          <w:trHeight w:val="595"/>
        </w:trPr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1F" w:rsidRPr="00E75A61" w:rsidRDefault="00992F1F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75A61">
              <w:rPr>
                <w:rFonts w:ascii="Times New Roman" w:hAnsi="Times New Roman" w:cs="Times New Roman"/>
                <w:color w:val="000000"/>
              </w:rPr>
              <w:t>Расчет НМЦД</w:t>
            </w:r>
          </w:p>
        </w:tc>
      </w:tr>
      <w:tr w:rsidR="00983813" w:rsidRPr="00992F1F" w:rsidTr="00983813">
        <w:trPr>
          <w:trHeight w:val="3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товара, услуги (работы)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813" w:rsidRPr="003B03F1" w:rsidRDefault="000A6622" w:rsidP="000A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Поставщик № 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534</w:t>
            </w:r>
            <w:r w:rsidR="00983813" w:rsidRPr="003B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83813" w:rsidRPr="003B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.09.2018)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813" w:rsidRPr="003B03F1" w:rsidRDefault="000A6622" w:rsidP="000A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Поставщик  № 2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535</w:t>
            </w:r>
            <w:r w:rsidR="00983813" w:rsidRPr="003B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83813" w:rsidRPr="003B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.09.2018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цена (руб.)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вариации</w:t>
            </w:r>
            <w:proofErr w:type="gramStart"/>
            <w:r w:rsidRPr="003B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НМЦД</w:t>
            </w:r>
          </w:p>
        </w:tc>
      </w:tr>
      <w:tr w:rsidR="00983813" w:rsidRPr="00992F1F" w:rsidTr="00983813">
        <w:trPr>
          <w:trHeight w:val="168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813" w:rsidRPr="00992F1F" w:rsidTr="00983813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сточно-динимический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электродвигателем на раме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126805,00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133402,50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9330,27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133402,50</w:t>
            </w:r>
          </w:p>
        </w:tc>
      </w:tr>
      <w:tr w:rsidR="00983813" w:rsidRPr="00992F1F" w:rsidTr="00983813">
        <w:trPr>
          <w:trHeight w:val="5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8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 сточно-динамический</w:t>
            </w:r>
            <w:r w:rsidR="0098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электродвигателем на раме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116918,00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423459,00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9250,37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8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13" w:rsidRPr="003B03F1" w:rsidRDefault="00983813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123459,00</w:t>
            </w:r>
          </w:p>
        </w:tc>
      </w:tr>
      <w:tr w:rsidR="00992F1F" w:rsidRPr="00992F1F" w:rsidTr="00983813">
        <w:trPr>
          <w:trHeight w:val="2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2F1F" w:rsidRPr="003B03F1" w:rsidRDefault="00992F1F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2F1F" w:rsidRPr="003B03F1" w:rsidRDefault="00992F1F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2F1F" w:rsidRPr="003B03F1" w:rsidRDefault="00992F1F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2F1F" w:rsidRPr="003B03F1" w:rsidRDefault="00992F1F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2F1F" w:rsidRPr="003B03F1" w:rsidRDefault="00992F1F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2F1F" w:rsidRPr="003B03F1" w:rsidRDefault="00992F1F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2F1F" w:rsidRPr="003B03F1" w:rsidRDefault="00992F1F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2F1F" w:rsidRPr="003B03F1" w:rsidRDefault="00992F1F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2F1F" w:rsidRPr="003B03F1" w:rsidRDefault="00992F1F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992F1F" w:rsidRPr="003B03F1" w:rsidRDefault="00992F1F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92F1F" w:rsidRPr="003B03F1" w:rsidRDefault="00992F1F" w:rsidP="0099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1F" w:rsidRPr="003B03F1" w:rsidRDefault="00983813" w:rsidP="0098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256861,50</w:t>
            </w:r>
          </w:p>
        </w:tc>
      </w:tr>
      <w:tr w:rsidR="00992F1F" w:rsidRPr="00992F1F" w:rsidTr="00983813">
        <w:trPr>
          <w:trHeight w:val="468"/>
        </w:trPr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F1F" w:rsidRPr="00E75A61" w:rsidRDefault="00992F1F" w:rsidP="0098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75A61">
              <w:rPr>
                <w:rFonts w:ascii="Times New Roman" w:hAnsi="Times New Roman" w:cs="Times New Roman"/>
                <w:color w:val="000000"/>
              </w:rPr>
              <w:t xml:space="preserve">На основании проведенного анализа рынка и расчетов, НМЦД составляет: </w:t>
            </w:r>
            <w:r w:rsidR="00983813">
              <w:rPr>
                <w:rFonts w:ascii="Times New Roman" w:hAnsi="Times New Roman" w:cs="Times New Roman"/>
                <w:color w:val="000000"/>
              </w:rPr>
              <w:t>256861,50</w:t>
            </w:r>
            <w:r w:rsidRPr="00E75A61">
              <w:rPr>
                <w:rFonts w:ascii="Times New Roman" w:hAnsi="Times New Roman" w:cs="Times New Roman"/>
                <w:color w:val="000000"/>
              </w:rPr>
              <w:t xml:space="preserve"> рублей.</w:t>
            </w:r>
          </w:p>
        </w:tc>
      </w:tr>
      <w:tr w:rsidR="00E75A61" w:rsidRPr="00992F1F" w:rsidTr="00983813">
        <w:trPr>
          <w:trHeight w:val="53"/>
        </w:trPr>
        <w:tc>
          <w:tcPr>
            <w:tcW w:w="8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5A61" w:rsidRPr="00992F1F" w:rsidRDefault="00E75A61" w:rsidP="0098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A61">
              <w:rPr>
                <w:rFonts w:ascii="Times New Roman" w:hAnsi="Times New Roman" w:cs="Times New Roman"/>
                <w:color w:val="000000"/>
              </w:rPr>
              <w:t>Да</w:t>
            </w:r>
            <w:r w:rsidR="00983813">
              <w:rPr>
                <w:rFonts w:ascii="Times New Roman" w:hAnsi="Times New Roman" w:cs="Times New Roman"/>
                <w:color w:val="000000"/>
              </w:rPr>
              <w:t>та подготовки обоснования НМЦК:20</w:t>
            </w:r>
            <w:r w:rsidRPr="00E75A61">
              <w:rPr>
                <w:rFonts w:ascii="Times New Roman" w:hAnsi="Times New Roman" w:cs="Times New Roman"/>
                <w:color w:val="000000"/>
              </w:rPr>
              <w:t>.09.2018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75A61" w:rsidRPr="00992F1F" w:rsidRDefault="00E75A61" w:rsidP="009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347EF" w:rsidRDefault="004347EF"/>
    <w:sectPr w:rsidR="004347EF" w:rsidSect="0043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13" w:rsidRDefault="00983813" w:rsidP="00992F1F">
      <w:pPr>
        <w:spacing w:after="0" w:line="240" w:lineRule="auto"/>
      </w:pPr>
      <w:r>
        <w:separator/>
      </w:r>
    </w:p>
  </w:endnote>
  <w:endnote w:type="continuationSeparator" w:id="0">
    <w:p w:rsidR="00983813" w:rsidRDefault="00983813" w:rsidP="0099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13" w:rsidRDefault="00983813" w:rsidP="00992F1F">
      <w:pPr>
        <w:spacing w:after="0" w:line="240" w:lineRule="auto"/>
      </w:pPr>
      <w:r>
        <w:separator/>
      </w:r>
    </w:p>
  </w:footnote>
  <w:footnote w:type="continuationSeparator" w:id="0">
    <w:p w:rsidR="00983813" w:rsidRDefault="00983813" w:rsidP="00992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F1F"/>
    <w:rsid w:val="000527DC"/>
    <w:rsid w:val="000A6622"/>
    <w:rsid w:val="002E3752"/>
    <w:rsid w:val="003B03F1"/>
    <w:rsid w:val="00420DB8"/>
    <w:rsid w:val="004347EF"/>
    <w:rsid w:val="005663CB"/>
    <w:rsid w:val="00643CA4"/>
    <w:rsid w:val="00691A6E"/>
    <w:rsid w:val="00834F22"/>
    <w:rsid w:val="008F2B0B"/>
    <w:rsid w:val="009816FE"/>
    <w:rsid w:val="00983813"/>
    <w:rsid w:val="00992F1F"/>
    <w:rsid w:val="00A5333F"/>
    <w:rsid w:val="00A536A7"/>
    <w:rsid w:val="00AA57E1"/>
    <w:rsid w:val="00B33824"/>
    <w:rsid w:val="00BE3615"/>
    <w:rsid w:val="00CB2C7E"/>
    <w:rsid w:val="00E75A61"/>
    <w:rsid w:val="00F1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Обычный (Web) Знак Знак Знак,Обычный (Web),Обычный (веб) Знак Знак Знак Знак"/>
    <w:basedOn w:val="a"/>
    <w:link w:val="a4"/>
    <w:unhideWhenUsed/>
    <w:qFormat/>
    <w:rsid w:val="0099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,Обычный (Web) Знак Знак Знак Знак,Обычный (Web) Знак,Обычный (веб) Знак Знак Знак Знак Знак"/>
    <w:link w:val="a3"/>
    <w:locked/>
    <w:rsid w:val="00992F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9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2F1F"/>
  </w:style>
  <w:style w:type="paragraph" w:styleId="a7">
    <w:name w:val="footer"/>
    <w:basedOn w:val="a"/>
    <w:link w:val="a8"/>
    <w:uiPriority w:val="99"/>
    <w:semiHidden/>
    <w:unhideWhenUsed/>
    <w:rsid w:val="0099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2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Protasova</dc:creator>
  <cp:keywords/>
  <dc:description/>
  <cp:lastModifiedBy>Protasova</cp:lastModifiedBy>
  <cp:revision>7</cp:revision>
  <cp:lastPrinted>2018-09-20T13:09:00Z</cp:lastPrinted>
  <dcterms:created xsi:type="dcterms:W3CDTF">2018-09-19T11:15:00Z</dcterms:created>
  <dcterms:modified xsi:type="dcterms:W3CDTF">2018-09-20T13:09:00Z</dcterms:modified>
</cp:coreProperties>
</file>